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71" w:rsidRPr="005A5271" w:rsidRDefault="005A5271" w:rsidP="005A527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5A527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Календарно - 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уроков изобразительного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искусства  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5A527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3"/>
        <w:gridCol w:w="1142"/>
        <w:gridCol w:w="5379"/>
        <w:gridCol w:w="3685"/>
        <w:gridCol w:w="708"/>
        <w:gridCol w:w="710"/>
        <w:gridCol w:w="992"/>
      </w:tblGrid>
      <w:tr w:rsidR="005A5271" w:rsidRPr="005A5271" w:rsidTr="005A5271">
        <w:trPr>
          <w:trHeight w:val="29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Тип урока</w:t>
            </w:r>
          </w:p>
        </w:tc>
        <w:tc>
          <w:tcPr>
            <w:tcW w:w="5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Элементы содержания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Планируемые результаты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5271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5A5271" w:rsidRPr="005A5271" w:rsidTr="005A5271">
        <w:trPr>
          <w:trHeight w:val="243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71" w:rsidRPr="005A5271" w:rsidRDefault="005A5271" w:rsidP="005A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71" w:rsidRPr="005A5271" w:rsidRDefault="005A5271" w:rsidP="005A527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5271" w:rsidRPr="005A5271" w:rsidTr="005A5271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1" w:rsidRPr="005A5271" w:rsidRDefault="005A5271" w:rsidP="005A527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52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Четверть </w:t>
            </w:r>
            <w:r w:rsidRPr="005A52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1: Изображение фигуры человека и образ человека. - 8 ч</w:t>
            </w:r>
          </w:p>
        </w:tc>
      </w:tr>
      <w:tr w:rsidR="004B6E39" w:rsidRPr="005A5271" w:rsidTr="005A794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5A5271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Изображение фигуры человека в истории искусства.</w:t>
            </w:r>
          </w:p>
        </w:tc>
        <w:tc>
          <w:tcPr>
            <w:tcW w:w="1142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знаний, умений, навыков</w:t>
            </w:r>
          </w:p>
        </w:tc>
        <w:tc>
          <w:tcPr>
            <w:tcW w:w="5379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Изображение человека в древних культурах Египта, Ассирии, Индии. Изображение человека в Древней Греции: красота и совершенство конструкции идеального тела человека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Выполнение фризовой композиции с изображением древних шествий, характерный для древних культур.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5A5271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5A5271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5A5271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5A794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Пропорции и строение фигуры человека</w:t>
            </w:r>
          </w:p>
        </w:tc>
        <w:tc>
          <w:tcPr>
            <w:tcW w:w="1142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знаний, умений, навыков</w:t>
            </w:r>
          </w:p>
        </w:tc>
        <w:tc>
          <w:tcPr>
            <w:tcW w:w="5379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Понимать значение пропорций при изображении фигуры человека</w:t>
            </w:r>
          </w:p>
        </w:tc>
        <w:tc>
          <w:tcPr>
            <w:tcW w:w="3685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Зарисовки схемы фигуры человека, и их индивидуальная изменчивость. Схемы движения фигуры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EE13A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Лепка фигуры человека.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5379" w:type="dxa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 xml:space="preserve">Виды скульптуры. </w:t>
            </w: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 xml:space="preserve">Пластика и выразительность фигуры человека. Скульптурное изображение человека в искусстве Древнего Египта, в античном искусстве и скульптуре Средневековья. Скульптура эпохи Возрождения </w:t>
            </w:r>
            <w:proofErr w:type="gramStart"/>
            <w:r w:rsidRPr="007A5A58">
              <w:rPr>
                <w:rFonts w:ascii="Times New Roman" w:hAnsi="Times New Roman" w:cs="Times New Roman"/>
              </w:rPr>
              <w:t>( Донателло</w:t>
            </w:r>
            <w:proofErr w:type="gramEnd"/>
            <w:r w:rsidRPr="007A5A58">
              <w:rPr>
                <w:rFonts w:ascii="Times New Roman" w:hAnsi="Times New Roman" w:cs="Times New Roman"/>
              </w:rPr>
              <w:t xml:space="preserve">, Микеланджело) </w:t>
            </w: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 xml:space="preserve">Новые представления о выразительности скульптурного изображения человека в искусстве конца 19- начала 20 вв. Значение особенностей материала для создания выразительного образа в скульптуре. Творчество </w:t>
            </w:r>
            <w:proofErr w:type="spellStart"/>
            <w:r w:rsidRPr="007A5A58">
              <w:rPr>
                <w:rFonts w:ascii="Times New Roman" w:hAnsi="Times New Roman" w:cs="Times New Roman"/>
              </w:rPr>
              <w:t>В.И.Мухиной</w:t>
            </w:r>
            <w:proofErr w:type="spellEnd"/>
            <w:r w:rsidRPr="007A5A58">
              <w:rPr>
                <w:rFonts w:ascii="Times New Roman" w:hAnsi="Times New Roman" w:cs="Times New Roman"/>
              </w:rPr>
              <w:t>, С.Т. Коненкова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Лепка фигуры человека в движен</w:t>
            </w:r>
            <w:r w:rsidRPr="007A5A58">
              <w:rPr>
                <w:rFonts w:ascii="Times New Roman" w:eastAsia="Calibri" w:hAnsi="Times New Roman" w:cs="Times New Roman"/>
              </w:rPr>
              <w:t xml:space="preserve">ии на сюжетной основе </w:t>
            </w:r>
            <w:r w:rsidRPr="007A5A58">
              <w:rPr>
                <w:rFonts w:ascii="Times New Roman" w:eastAsia="Calibri" w:hAnsi="Times New Roman" w:cs="Times New Roman"/>
              </w:rPr>
              <w:t>(темы</w:t>
            </w:r>
            <w:r w:rsidRPr="007A5A58">
              <w:rPr>
                <w:rFonts w:ascii="Times New Roman" w:eastAsia="Calibri" w:hAnsi="Times New Roman" w:cs="Times New Roman"/>
              </w:rPr>
              <w:t xml:space="preserve"> балета, цирка, спорта) с использованием проволочного каркаса.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EE13A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Набросок фигуры человека с натуры.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vMerge w:val="restart"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Человек – главная тема в искусстве.</w:t>
            </w: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 xml:space="preserve"> Искусство в художественных образах отражает представления о красоте человека в различные исторические эпохи. </w:t>
            </w: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Восприятие произведений изобразительного искусства.</w:t>
            </w: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О</w:t>
            </w:r>
            <w:r w:rsidRPr="007A5A58">
              <w:rPr>
                <w:rFonts w:ascii="Times New Roman" w:eastAsia="Calibri" w:hAnsi="Times New Roman" w:cs="Times New Roman"/>
              </w:rPr>
              <w:t>сновны</w:t>
            </w:r>
            <w:r w:rsidRPr="007A5A58">
              <w:rPr>
                <w:rFonts w:ascii="Times New Roman" w:eastAsia="Calibri" w:hAnsi="Times New Roman" w:cs="Times New Roman"/>
              </w:rPr>
              <w:t>е явления</w:t>
            </w:r>
            <w:r w:rsidRPr="007A5A58">
              <w:rPr>
                <w:rFonts w:ascii="Times New Roman" w:eastAsia="Calibri" w:hAnsi="Times New Roman" w:cs="Times New Roman"/>
              </w:rPr>
              <w:t xml:space="preserve"> русского и </w:t>
            </w:r>
            <w:r w:rsidRPr="007A5A58">
              <w:rPr>
                <w:rFonts w:ascii="Times New Roman" w:eastAsia="Calibri" w:hAnsi="Times New Roman" w:cs="Times New Roman"/>
              </w:rPr>
              <w:t>мирового искусства.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lastRenderedPageBreak/>
              <w:t xml:space="preserve">Наброски </w:t>
            </w:r>
            <w:r w:rsidRPr="007A5A58">
              <w:rPr>
                <w:rFonts w:ascii="Times New Roman" w:hAnsi="Times New Roman" w:cs="Times New Roman"/>
              </w:rPr>
              <w:t>с натуры одетой фигуры человека</w:t>
            </w:r>
          </w:p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наброски одноклассников</w:t>
            </w:r>
            <w:r w:rsidRPr="007A5A58">
              <w:rPr>
                <w:rFonts w:ascii="Times New Roman" w:hAnsi="Times New Roman" w:cs="Times New Roman"/>
              </w:rPr>
              <w:t xml:space="preserve"> в р</w:t>
            </w:r>
            <w:r w:rsidRPr="007A5A58">
              <w:rPr>
                <w:rFonts w:ascii="Times New Roman" w:hAnsi="Times New Roman" w:cs="Times New Roman"/>
              </w:rPr>
              <w:t>азных движениях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5A21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Человек и его профессия.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vMerge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Эскиз «Моя будущая профессия»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5A216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и его профессия. </w:t>
            </w: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красками.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5379" w:type="dxa"/>
            <w:vMerge/>
          </w:tcPr>
          <w:p w:rsidR="004B6E39" w:rsidRPr="007A5A58" w:rsidRDefault="004B6E39" w:rsidP="004B6E39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3D59CB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E39" w:rsidRPr="005A5271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Понимание красоты человека в изобразительном искусстве.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Урок-дискуссия</w:t>
            </w:r>
          </w:p>
        </w:tc>
        <w:tc>
          <w:tcPr>
            <w:tcW w:w="5379" w:type="dxa"/>
            <w:vMerge/>
            <w:tcBorders>
              <w:bottom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6E39" w:rsidRPr="005A5271" w:rsidTr="00A51719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39" w:rsidRPr="007A5A58" w:rsidRDefault="004B6E39" w:rsidP="004B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5A5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Четверть </w:t>
            </w:r>
            <w:r w:rsidRPr="005A527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2: Поэзия повседневности. - 8 ч</w:t>
            </w:r>
          </w:p>
        </w:tc>
      </w:tr>
      <w:tr w:rsidR="009A30FB" w:rsidRPr="005A5271" w:rsidTr="00D43C1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0FB" w:rsidRPr="005A5271" w:rsidRDefault="009A30FB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Поэзия повседневной жизни в искусстве разных народов.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FF0E00" w:rsidP="009A30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</w:t>
            </w:r>
          </w:p>
        </w:tc>
        <w:tc>
          <w:tcPr>
            <w:tcW w:w="5379" w:type="dxa"/>
          </w:tcPr>
          <w:p w:rsidR="009A30FB" w:rsidRPr="007A5A58" w:rsidRDefault="009A30FB" w:rsidP="009A30FB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Картина мира и представление о ценностях жизни в изображении повседневности у разных народов. Бытовые темы и их поэтическое воплощение в изобразительном искусстве Китая и Японии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1F68DA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Изображение выбранных мотивов из жизни разных народов в контексте традиций поэтики их искусства.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30FB" w:rsidRPr="005A5271" w:rsidTr="00D43C1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0FB" w:rsidRPr="005A5271" w:rsidRDefault="009A30FB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Тематическая картина. Бытовой и исторический жанры.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FF0E00" w:rsidP="009A30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</w:t>
            </w:r>
          </w:p>
        </w:tc>
        <w:tc>
          <w:tcPr>
            <w:tcW w:w="5379" w:type="dxa"/>
          </w:tcPr>
          <w:p w:rsidR="009A30FB" w:rsidRPr="007A5A58" w:rsidRDefault="009A30FB" w:rsidP="009A30FB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Понятие «жанр» в системе жанров изобразительного искусства. Подвижность границ между жанрами. Бытовой, исторический, мифологический жанры и тематическое богатство внутри их. История развития бытового жанра (</w:t>
            </w:r>
            <w:proofErr w:type="spellStart"/>
            <w:r w:rsidRPr="007A5A58">
              <w:rPr>
                <w:rFonts w:ascii="Times New Roman" w:hAnsi="Times New Roman" w:cs="Times New Roman"/>
              </w:rPr>
              <w:t>П.Брейгель</w:t>
            </w:r>
            <w:proofErr w:type="spellEnd"/>
            <w:r w:rsidRPr="007A5A58">
              <w:rPr>
                <w:rFonts w:ascii="Times New Roman" w:hAnsi="Times New Roman" w:cs="Times New Roman"/>
              </w:rPr>
              <w:t xml:space="preserve">, Ж.-Б Шарден, </w:t>
            </w:r>
            <w:proofErr w:type="spellStart"/>
            <w:r w:rsidRPr="007A5A58">
              <w:rPr>
                <w:rFonts w:ascii="Times New Roman" w:hAnsi="Times New Roman" w:cs="Times New Roman"/>
              </w:rPr>
              <w:t>В.Ван</w:t>
            </w:r>
            <w:proofErr w:type="spellEnd"/>
            <w:r w:rsidRPr="007A5A58">
              <w:rPr>
                <w:rFonts w:ascii="Times New Roman" w:hAnsi="Times New Roman" w:cs="Times New Roman"/>
              </w:rPr>
              <w:t xml:space="preserve"> Гог, </w:t>
            </w:r>
            <w:proofErr w:type="spellStart"/>
            <w:r w:rsidRPr="007A5A58">
              <w:rPr>
                <w:rFonts w:ascii="Times New Roman" w:hAnsi="Times New Roman" w:cs="Times New Roman"/>
              </w:rPr>
              <w:t>Э.Дега</w:t>
            </w:r>
            <w:proofErr w:type="spellEnd"/>
            <w:r w:rsidRPr="007A5A58">
              <w:rPr>
                <w:rFonts w:ascii="Times New Roman" w:hAnsi="Times New Roman" w:cs="Times New Roman"/>
              </w:rPr>
              <w:t>). Восприятие произведений искусства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1F68DA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Проектная деятельность на тему «Творчество русских художников» (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И.Репин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>,</w:t>
            </w:r>
            <w:r w:rsidRPr="007A5A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В.Перов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>,</w:t>
            </w:r>
            <w:r w:rsidRPr="007A5A5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В.Васнецов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30FB" w:rsidRPr="005A5271" w:rsidTr="007E251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0FB" w:rsidRPr="005A5271" w:rsidRDefault="009A30FB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Сюжет и содержание в картине.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A30FB">
              <w:rPr>
                <w:rFonts w:ascii="Times New Roman" w:eastAsia="Calibri" w:hAnsi="Times New Roman" w:cs="Times New Roman"/>
              </w:rPr>
              <w:t>Понятие сюжета темы и содержания в произведениях изобразительного искусства. Различные уровни понимания</w:t>
            </w:r>
            <w:r w:rsidRPr="007A5A58">
              <w:rPr>
                <w:rFonts w:ascii="Times New Roman" w:eastAsia="Calibri" w:hAnsi="Times New Roman" w:cs="Times New Roman"/>
              </w:rPr>
              <w:t xml:space="preserve"> </w:t>
            </w:r>
            <w:r w:rsidRPr="007A5A58">
              <w:rPr>
                <w:rFonts w:ascii="Times New Roman" w:eastAsia="Calibri" w:hAnsi="Times New Roman" w:cs="Times New Roman"/>
              </w:rPr>
              <w:t>произведения</w:t>
            </w:r>
            <w:r w:rsidRPr="007A5A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1F68DA" w:rsidP="009A30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Выполнение композиционных набросков, различных по сюжету, но на одну тему</w:t>
            </w:r>
            <w:r w:rsidRPr="007A5A5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FB" w:rsidRPr="007A5A58" w:rsidRDefault="009A30FB" w:rsidP="009A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8DA" w:rsidRPr="005A5271" w:rsidTr="00C074E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5A5271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Жизнь каждого дня — большая тема в искусстве.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FF0E00" w:rsidP="001F68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 xml:space="preserve">Произведения искусства на темы будней и их значение в понимании человеком своего бытия. Поэтическое восприятие жизни. Умение художника видеть значимость каждого момента жизни. Творчество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Ю.Пименова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Пластова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>, Дейнеки</w:t>
            </w:r>
          </w:p>
        </w:tc>
        <w:tc>
          <w:tcPr>
            <w:tcW w:w="3685" w:type="dxa"/>
          </w:tcPr>
          <w:p w:rsidR="001F68DA" w:rsidRPr="007A5A58" w:rsidRDefault="001F68DA" w:rsidP="001F68DA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 xml:space="preserve">Выполнение </w:t>
            </w:r>
            <w:r w:rsidRPr="007A5A58">
              <w:rPr>
                <w:rFonts w:ascii="Times New Roman" w:hAnsi="Times New Roman" w:cs="Times New Roman"/>
              </w:rPr>
              <w:t>композиционных рисунков на тему «Жизнь моей семьи»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8DA" w:rsidRPr="005A5271" w:rsidTr="00C074E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5A5271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Жизнь в моем городе в прошлых веках (историческая тема в бытовом жанре).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FF0E00" w:rsidP="001F68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 xml:space="preserve">Бытовые сюжеты на темы жизни в прошлом. Интерес к истории и укладу жизни своего народа. Творчество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А.Рябушкина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Ал.Васнецова</w:t>
            </w:r>
            <w:proofErr w:type="spellEnd"/>
          </w:p>
        </w:tc>
        <w:tc>
          <w:tcPr>
            <w:tcW w:w="3685" w:type="dxa"/>
          </w:tcPr>
          <w:p w:rsidR="001F68DA" w:rsidRPr="007A5A58" w:rsidRDefault="001F68DA" w:rsidP="001F68DA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Выполнение композиции на темы жизни людей своего города в прошлом</w:t>
            </w:r>
            <w:r w:rsidRPr="007A5A58">
              <w:rPr>
                <w:rFonts w:ascii="Times New Roman" w:hAnsi="Times New Roman" w:cs="Times New Roman"/>
              </w:rPr>
              <w:t xml:space="preserve"> </w:t>
            </w:r>
            <w:r w:rsidRPr="007A5A58">
              <w:rPr>
                <w:rFonts w:ascii="Times New Roman" w:hAnsi="Times New Roman" w:cs="Times New Roman"/>
              </w:rPr>
              <w:t>«Жизнь людей на улицах моего города»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8DA" w:rsidRPr="005A5271" w:rsidTr="007E251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15-16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8DA" w:rsidRPr="005A5271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и карнавал в изобразительном искусстве (тема праздника в </w:t>
            </w: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бытовом жанре).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FF0E00" w:rsidP="001F68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Сюжеты праздника в изобразительном искусстве. Праздник как яркое проявление народного духа, национального характера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Создание композиции в технике коллажа (групповая работа)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15-16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8DA" w:rsidRPr="005A5271" w:rsidTr="005844CB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DA" w:rsidRPr="007A5A58" w:rsidRDefault="001F68DA" w:rsidP="001F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5A5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Четверть</w:t>
            </w:r>
            <w:r w:rsidRPr="005A527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3: Великие темы жизни - 10 ч</w:t>
            </w: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17-18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Исторические и мифологические темы в искусстве разных эпох.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Виды живописи. Монументальная живопись эпохи Средневековья и Возрождения. Фрески Микеланджело и Рафаэля. Мозаика</w:t>
            </w:r>
            <w:r w:rsidRPr="007A5A5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Красота и своеобразие архитектуры и живописи Древней Руси, их символичность, обращенность к внутреннему миру человека.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Выполнение витражной (смешанная техника) или мозаичной композиции.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17-18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Тематическая картина в русском искусстве XIX века.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FF0E00" w:rsidRDefault="00FF0E00" w:rsidP="00FF0E00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0E00">
              <w:rPr>
                <w:rFonts w:ascii="Times New Roman" w:eastAsia="Calibri" w:hAnsi="Times New Roman" w:cs="Times New Roman"/>
              </w:rPr>
              <w:t xml:space="preserve">Значение изобразительной станковой картины в русском искусстве. Картина как философское размышление. Понимание роли живописной картины как события общественной жизни (на примере произведений </w:t>
            </w:r>
            <w:proofErr w:type="spellStart"/>
            <w:r w:rsidRPr="00FF0E00">
              <w:rPr>
                <w:rFonts w:ascii="Times New Roman" w:eastAsia="Calibri" w:hAnsi="Times New Roman" w:cs="Times New Roman"/>
              </w:rPr>
              <w:t>В.Сурикова</w:t>
            </w:r>
            <w:proofErr w:type="spellEnd"/>
            <w:r w:rsidRPr="00FF0E00">
              <w:rPr>
                <w:rFonts w:ascii="Times New Roman" w:eastAsia="Calibri" w:hAnsi="Times New Roman" w:cs="Times New Roman"/>
              </w:rPr>
              <w:t>)</w:t>
            </w:r>
          </w:p>
          <w:p w:rsidR="00FF0E00" w:rsidRPr="00FF0E00" w:rsidRDefault="00FF0E00" w:rsidP="00FF0E00">
            <w:pPr>
              <w:tabs>
                <w:tab w:val="left" w:pos="76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Анализ</w:t>
            </w:r>
            <w:r w:rsidRPr="007A5A58">
              <w:rPr>
                <w:rFonts w:ascii="Times New Roman" w:eastAsia="Calibri" w:hAnsi="Times New Roman" w:cs="Times New Roman"/>
              </w:rPr>
              <w:t xml:space="preserve"> произведения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19-20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21-22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Процесс работы над тематической картиной.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Этапы создания картины. Реальность жизни и художественный образ. Обобщение и детализация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Выполнение композиции на историческую тему (групповая работа)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21-22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23-24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Библейские темы в изобразительном искусстве.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 xml:space="preserve">История создания и анализ произведений станковой живописи: Леонардо да Винчи «Тайная вечеря», Рембрандт «Возвращение блудного сына»,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И.Иванов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 «Явление Христа народу»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Анализ произведения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23-24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Монументальная скульптура и образ истории народа.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Виды скульптуры. Роль монументальных памятников в формировании исторической памяти народа и народного самосознания. Э.-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М.Фальконе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 «Медный всадник»,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И.Мартос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 «Памятник Минину и Пожарскому»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Выполнение коллективной фризовой композиции «Храмы Древней Руси» (рельеф из бумаги).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C3386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E00" w:rsidRPr="005A5271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Место и роль картины в искусстве XX века.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874FE7" w:rsidP="00FF0E0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7A5A58" w:rsidP="00FF0E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 лучших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0E00" w:rsidRPr="005A5271" w:rsidTr="00A93CCC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0" w:rsidRPr="007A5A58" w:rsidRDefault="00FF0E00" w:rsidP="00FF0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5A5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Четверть </w:t>
            </w:r>
            <w:r w:rsidRPr="005A527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4: Реальность жизни и художественный образ - 8 ч</w:t>
            </w:r>
          </w:p>
        </w:tc>
      </w:tr>
      <w:tr w:rsidR="007A5A58" w:rsidRPr="005A5271" w:rsidTr="00D67F5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27-28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A58" w:rsidRPr="005A5271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Искусство иллюстрации. Слово и изображение.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hAnsi="Times New Roman" w:cs="Times New Roman"/>
              </w:rPr>
              <w:t>Урок формирования новых знаний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Виды графики: книжная графика. Слово и изображение. Способность иллюстрации выражать глубинные смыслы литературного произведения, стиль автора, настроение и атмосферу произведения, а также своеобразие понимания его художником. Известные иллюстраторы книги (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В.Фаворский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 xml:space="preserve"> и др.)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Работа над проектом оформления книги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27-28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A58" w:rsidRPr="005A5271" w:rsidTr="00D67F5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A58" w:rsidRPr="005A5271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Зрительские умения и их значение для современного человека.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Язык искусства и средства выразительности. Понятие «художественный образ»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Эссе на тему: «В чем, на ваш взгляд, сила искусства?»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A58" w:rsidRPr="005A5271" w:rsidTr="00D67F5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A58" w:rsidRPr="005A5271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 xml:space="preserve">Стили и направления в русском искусстве Нового времени (классицизм, реализм, символизм, модерн). Творчество </w:t>
            </w:r>
            <w:proofErr w:type="spellStart"/>
            <w:r w:rsidRPr="007A5A58">
              <w:rPr>
                <w:rFonts w:ascii="Times New Roman" w:eastAsia="Calibri" w:hAnsi="Times New Roman" w:cs="Times New Roman"/>
              </w:rPr>
              <w:t>М.Врубеля</w:t>
            </w:r>
            <w:proofErr w:type="spellEnd"/>
            <w:r w:rsidRPr="007A5A58">
              <w:rPr>
                <w:rFonts w:ascii="Times New Roman" w:eastAsia="Calibri" w:hAnsi="Times New Roman" w:cs="Times New Roman"/>
              </w:rPr>
              <w:t>. Художественные объединения: «Мир искусства» и др.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Самостоятельный а</w:t>
            </w:r>
            <w:bookmarkStart w:id="0" w:name="_GoBack"/>
            <w:bookmarkEnd w:id="0"/>
            <w:r w:rsidRPr="007A5A58">
              <w:rPr>
                <w:rFonts w:ascii="Times New Roman" w:eastAsia="Calibri" w:hAnsi="Times New Roman" w:cs="Times New Roman"/>
              </w:rPr>
              <w:t>нализ произведений с точки зрения принадлежности их к определенному стилю, направлению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A58" w:rsidRPr="005A5271" w:rsidTr="00D67F5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A58" w:rsidRPr="005A5271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Комбинированный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Роль художественного музея в национальной и мировой культуре. Ценности музейных собраний и потребность людей в общении с искусством. Крупнейшие художественные музеи России и мира.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Calibri" w:hAnsi="Times New Roman" w:cs="Times New Roman"/>
              </w:rPr>
              <w:t>Мини-сочинение на тему: «Мое любимое произведение изобразительного искусства».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A58" w:rsidRPr="005A5271" w:rsidTr="00D67F5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32-34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A58" w:rsidRPr="005A5271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271">
              <w:rPr>
                <w:rFonts w:ascii="Times New Roman" w:eastAsia="Times New Roman" w:hAnsi="Times New Roman" w:cs="Times New Roman"/>
                <w:lang w:eastAsia="ru-RU"/>
              </w:rPr>
              <w:t>Художественно-творческие проекты.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Урок-презентация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Защита проектов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Творческий проект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A58">
              <w:rPr>
                <w:rFonts w:ascii="Times New Roman" w:eastAsia="Times New Roman" w:hAnsi="Times New Roman" w:cs="Times New Roman"/>
              </w:rPr>
              <w:t>32-34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58" w:rsidRPr="007A5A58" w:rsidRDefault="007A5A58" w:rsidP="007A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A5271" w:rsidRPr="005A5271" w:rsidRDefault="005A5271" w:rsidP="005A5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271" w:rsidRPr="005A5271" w:rsidSect="005A52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71"/>
    <w:rsid w:val="001F68DA"/>
    <w:rsid w:val="004B6E39"/>
    <w:rsid w:val="005A5271"/>
    <w:rsid w:val="007A5A58"/>
    <w:rsid w:val="00874FE7"/>
    <w:rsid w:val="009A30FB"/>
    <w:rsid w:val="009E3097"/>
    <w:rsid w:val="009E45F4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A8314-21DF-46E8-89F4-821BDBC0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alfinur</dc:creator>
  <cp:keywords/>
  <dc:description/>
  <cp:lastModifiedBy>alfinur</cp:lastModifiedBy>
  <cp:revision>1</cp:revision>
  <dcterms:created xsi:type="dcterms:W3CDTF">2015-01-23T13:04:00Z</dcterms:created>
  <dcterms:modified xsi:type="dcterms:W3CDTF">2015-01-23T14:34:00Z</dcterms:modified>
</cp:coreProperties>
</file>